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988" w:rsidRPr="00425988" w:rsidRDefault="00425988" w:rsidP="00425988">
      <w:pPr>
        <w:pStyle w:val="a4"/>
        <w:rPr>
          <w:rFonts w:ascii="Times New Roman" w:hAnsi="Times New Roman" w:cs="Times New Roman"/>
          <w:sz w:val="30"/>
          <w:szCs w:val="30"/>
        </w:rPr>
      </w:pPr>
      <w:r w:rsidRPr="00425988">
        <w:rPr>
          <w:rFonts w:ascii="Times New Roman" w:hAnsi="Times New Roman" w:cs="Times New Roman"/>
          <w:sz w:val="30"/>
          <w:szCs w:val="30"/>
        </w:rPr>
        <w:t>МАТЕРИАЛЫ</w:t>
      </w:r>
    </w:p>
    <w:p w:rsidR="00425988" w:rsidRPr="00425988" w:rsidRDefault="00425988" w:rsidP="00425988">
      <w:pPr>
        <w:pStyle w:val="a4"/>
        <w:rPr>
          <w:rFonts w:ascii="Times New Roman" w:hAnsi="Times New Roman" w:cs="Times New Roman"/>
          <w:sz w:val="30"/>
          <w:szCs w:val="30"/>
        </w:rPr>
      </w:pPr>
      <w:r w:rsidRPr="00425988">
        <w:rPr>
          <w:rFonts w:ascii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425988" w:rsidRPr="00425988" w:rsidRDefault="00425988" w:rsidP="00425988">
      <w:pPr>
        <w:pStyle w:val="a4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(апрель</w:t>
      </w:r>
      <w:r w:rsidRPr="00425988">
        <w:rPr>
          <w:rFonts w:ascii="Times New Roman" w:hAnsi="Times New Roman" w:cs="Times New Roman"/>
          <w:sz w:val="30"/>
          <w:szCs w:val="30"/>
        </w:rPr>
        <w:t xml:space="preserve"> 2022 г.)</w:t>
      </w:r>
    </w:p>
    <w:p w:rsidR="00425988" w:rsidRDefault="00425988" w:rsidP="00C2356C">
      <w:pPr>
        <w:shd w:val="clear" w:color="auto" w:fill="FFFFFF"/>
        <w:spacing w:after="0" w:line="240" w:lineRule="auto"/>
        <w:outlineLvl w:val="1"/>
        <w:rPr>
          <w:rFonts w:ascii="Tahoma" w:eastAsia="Times New Roman" w:hAnsi="Tahoma" w:cs="Tahoma"/>
          <w:color w:val="1A5480"/>
          <w:sz w:val="27"/>
          <w:szCs w:val="27"/>
          <w:lang w:eastAsia="ru-RU"/>
        </w:rPr>
      </w:pPr>
    </w:p>
    <w:p w:rsidR="00425988" w:rsidRDefault="00425988" w:rsidP="0042598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Клещи начинают новый сезон</w:t>
      </w:r>
    </w:p>
    <w:p w:rsidR="00425988" w:rsidRPr="00425988" w:rsidRDefault="00425988" w:rsidP="00425988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 w:themeColor="text1"/>
          <w:sz w:val="30"/>
          <w:szCs w:val="30"/>
          <w:lang w:eastAsia="ru-RU"/>
        </w:rPr>
        <w:t>дополнительная тема)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На территории Республики Беларусь наступает сезон активности клещей, через укус которых могут передаваться возбудители «клещевых инфекций», из которых в стане регистрируется болезнь Лайма и клещевой энцефалит.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Повышение температуры воздуха в дневные часы определило начало 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обращаемости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по поводу нападения клешей начиная со второй половины марта месяца 2018 года. Всего за медицинской помощью по поводу укуса клещей обратились 23 человека, что в 9 раз меньше, чем за аналогичный период предыдущего года.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Клещи начинают проявлять активность при температуре окружающей среды выше 5</w:t>
      </w: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vertAlign w:val="superscript"/>
          <w:lang w:eastAsia="ru-RU"/>
        </w:rPr>
        <w:t>0</w:t>
      </w: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С, с повышением температуры воздуха их активность нарастает. Резкое повышение температуры воздуха, отмечаемое в апреле месяце текущего года, связанная с этим активность свободноживущих паукообразных (в  том числе клещей), активное посещение загородных дачных участков, прилегающих к ним лесных массивов, выезд населения в загородную зону с целью заготовки березового сока, дров, выгула домашних питомцев повышает ри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ск встр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ечи людей с клещами.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С целью профилактики нападения клещей и связанного с этим риска заражения «клещевыми инфекциями» Министерство здравоохранения Республики Беларусь рекомендует при выездах в загородную зону,  дачные участки, при посещении лесных и парковых зон соблюдать следующие меры предосторожности и защиты: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•        используйте одежду из плотных тканей светлых оттенков,  максимально закрывающую открытые участки тела;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•        при длительном нахождении в местах вероятного нападения клещей применяйте отпугивающие средства (репелленты), которые наносятся на одежду или кожу (согласно инструкции);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•        проводите сам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о-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и </w:t>
      </w:r>
      <w:proofErr w:type="spell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взаимоосмотры</w:t>
      </w:r>
      <w:proofErr w:type="spell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для обнаружения и снятия с одежды клещей не реже одного раза в час и в конце посещения  лесных и парковых зон;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•        употребляйте в пищу только кипяченое козье молоко;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•        для уменьшения численности клещей на территориях частных домовладений, дачных участков удаляйте опавшую листву, валежник, проводите своевременную вырубку сорных кустарников и скашивание травы;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•        при обнаружении присосавшегося клеща следует обратиться в ближайшую организацию здравоохранения, где окажут медицинскую  помощь. 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Если возможность незамедлительного обращения в организацию здравоохранения отсутствует, следует удалить клеща самостоятельно с использованием: специализированных устройств для удаления клещей промышленного изготовления согласно инструкции по их применению; нитяной петли (прочную нить завязывают в узел, как можно ближе к хоботку клеща, клеща извлекают, подтягивая его вверх при помощи круговых (резкие движения недопустимы) движений;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тонкого пинцета. Обычно через 1-3 оборота клещ извлекается целиком вместе с хоботком. Важно клеща достать из кожи целиком вместе с хоботком, не раздавив его;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•        место присасывания обработать спиртосодержащим антисептиком;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•        после  удаления клеща следует обратиться к участковому терапевту (педиатру) или инфекционисту, который при необходимости назначит профилактическое лечение антибиотиками и установит медицинское  наблюдение. Случаи развития болезни Лайма у лиц, которые 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принимали антибиотик после укуса клеща крайне редки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. Клещи могут переносить и при укусе передавать возбудителей других бактериальных инфекций (анаплазмоза, </w:t>
      </w:r>
      <w:proofErr w:type="spell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эрлихиоза</w:t>
      </w:r>
      <w:proofErr w:type="spell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и т.д.). Профилактический прием назначенного антибиотика позволит предупредить не только болезнь Лайма, но и другие бактериальные клещевые инфекции.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Необходимо помнить, что максимальный  эффект </w:t>
      </w:r>
      <w:proofErr w:type="spell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химиопрофилактики</w:t>
      </w:r>
      <w:proofErr w:type="spell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достигается только в том случае, если прием антибиотиков начат 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 первые</w:t>
      </w:r>
      <w:proofErr w:type="gram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72 часа после укуса клеща. При повторных укусах клещей следует проводить профилактику антибиотиком;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•        по желанию можно провести лабораторное исследование удаленного клеща, которого с этой целью следует поместить в чистый флакон с плотно прилегающей пробкой. Исследование клеща не является обязательным и проводится  на платной основе. Бесплатное исследование клеща проводится только тем лицам, у которых есть медицинские противопоказания к приему лекарственных средств, обычно используемых для </w:t>
      </w:r>
      <w:proofErr w:type="spell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химиопрофилактики</w:t>
      </w:r>
      <w:proofErr w:type="spell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клещевых инфекций. </w:t>
      </w: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lastRenderedPageBreak/>
        <w:t>Адрес ближайшей организации здравоохранения, где осуществляется лабораторное исследование клеща  можно узнать у медработника организации здравоохранения, куда обратился пострадавший;</w:t>
      </w:r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•        при появлении характерных клинических проявлений клещевых инфекций (появление пятна на месте укуса клеща,  повышение температуры, головные боли, боли в мышцах и др.) следует незамедлительно обратиться за медицинской помощью. </w:t>
      </w:r>
      <w:proofErr w:type="gram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Инкубационный период составляет при клещевом энцефалите от 2 до 21 суток, при клещевом </w:t>
      </w:r>
      <w:proofErr w:type="spellStart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боррелиозе</w:t>
      </w:r>
      <w:proofErr w:type="spellEnd"/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 xml:space="preserve"> – от 2 до 30 суток.</w:t>
      </w:r>
      <w:proofErr w:type="gramEnd"/>
    </w:p>
    <w:p w:rsidR="00C2356C" w:rsidRPr="00425988" w:rsidRDefault="00C2356C" w:rsidP="00425988">
      <w:pPr>
        <w:shd w:val="clear" w:color="auto" w:fill="FFFFFF"/>
        <w:spacing w:after="135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</w:pPr>
      <w:r w:rsidRPr="00425988">
        <w:rPr>
          <w:rFonts w:ascii="Times New Roman" w:eastAsia="Times New Roman" w:hAnsi="Times New Roman" w:cs="Times New Roman"/>
          <w:color w:val="000000" w:themeColor="text1"/>
          <w:sz w:val="30"/>
          <w:szCs w:val="30"/>
          <w:lang w:eastAsia="ru-RU"/>
        </w:rPr>
        <w:t>Выполняя указанные выше правила профилактики можно защитить себя и своих близких от нападения клещей, избежать заболеваний, которые они переносят.</w:t>
      </w:r>
    </w:p>
    <w:p w:rsidR="00406E7E" w:rsidRPr="00425988" w:rsidRDefault="00406E7E" w:rsidP="00425988">
      <w:pPr>
        <w:ind w:firstLine="709"/>
        <w:jc w:val="both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sectPr w:rsidR="00406E7E" w:rsidRPr="00425988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356C"/>
    <w:rsid w:val="001B7F2D"/>
    <w:rsid w:val="00347FE5"/>
    <w:rsid w:val="00406E7E"/>
    <w:rsid w:val="00425988"/>
    <w:rsid w:val="008B4881"/>
    <w:rsid w:val="00B95B86"/>
    <w:rsid w:val="00C2356C"/>
    <w:rsid w:val="00CF121E"/>
    <w:rsid w:val="00DE3223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E7E"/>
  </w:style>
  <w:style w:type="paragraph" w:styleId="2">
    <w:name w:val="heading 2"/>
    <w:basedOn w:val="a"/>
    <w:link w:val="20"/>
    <w:uiPriority w:val="9"/>
    <w:qFormat/>
    <w:rsid w:val="00C235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35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235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42598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2022-04-16T08:00:00Z</dcterms:created>
  <dcterms:modified xsi:type="dcterms:W3CDTF">2022-04-17T18:20:00Z</dcterms:modified>
</cp:coreProperties>
</file>